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2F" w:rsidRPr="00CB090F" w:rsidRDefault="001852A0" w:rsidP="009A482F">
      <w:pPr>
        <w:spacing w:after="0"/>
        <w:rPr>
          <w:rFonts w:ascii="Verdana" w:hAnsi="Verdana"/>
          <w:sz w:val="20"/>
          <w:szCs w:val="20"/>
        </w:rPr>
      </w:pPr>
      <w:bookmarkStart w:id="0" w:name="_GoBack"/>
      <w:bookmarkEnd w:id="0"/>
      <w:r w:rsidRPr="00CB090F">
        <w:rPr>
          <w:rFonts w:ascii="Verdana" w:hAnsi="Verdana"/>
          <w:sz w:val="20"/>
          <w:szCs w:val="20"/>
        </w:rPr>
        <w:t>XI EXPO TRABAJO CUC</w:t>
      </w:r>
      <w:r w:rsidR="00111F1C">
        <w:rPr>
          <w:rFonts w:ascii="Verdana" w:hAnsi="Verdana"/>
          <w:sz w:val="20"/>
          <w:szCs w:val="20"/>
        </w:rPr>
        <w:t xml:space="preserve"> SE LLEVARÁ A CABO EL 21 DE ABRIL</w:t>
      </w:r>
    </w:p>
    <w:p w:rsidR="009A482F" w:rsidRPr="00CB090F" w:rsidRDefault="001852A0" w:rsidP="00577892">
      <w:pPr>
        <w:spacing w:after="0"/>
        <w:jc w:val="both"/>
        <w:rPr>
          <w:rFonts w:ascii="Verdana" w:hAnsi="Verdana"/>
          <w:b/>
          <w:sz w:val="28"/>
          <w:szCs w:val="28"/>
        </w:rPr>
      </w:pPr>
      <w:r w:rsidRPr="00CB090F">
        <w:rPr>
          <w:rFonts w:ascii="Verdana" w:hAnsi="Verdana"/>
          <w:b/>
          <w:sz w:val="28"/>
          <w:szCs w:val="28"/>
        </w:rPr>
        <w:t>CUC organiza feria de empleo</w:t>
      </w:r>
    </w:p>
    <w:p w:rsidR="009A482F" w:rsidRPr="00CB090F" w:rsidRDefault="001852A0" w:rsidP="001852A0">
      <w:pPr>
        <w:pStyle w:val="Prrafodelista"/>
        <w:numPr>
          <w:ilvl w:val="0"/>
          <w:numId w:val="4"/>
        </w:numPr>
        <w:spacing w:after="0"/>
        <w:rPr>
          <w:rFonts w:ascii="Verdana" w:hAnsi="Verdana"/>
          <w:sz w:val="20"/>
          <w:szCs w:val="20"/>
        </w:rPr>
      </w:pPr>
      <w:r w:rsidRPr="00CB090F">
        <w:rPr>
          <w:rFonts w:ascii="Verdana" w:hAnsi="Verdana"/>
          <w:sz w:val="20"/>
          <w:szCs w:val="20"/>
        </w:rPr>
        <w:t>La actividad es dirigida a estudiantes, egresados y público en general</w:t>
      </w:r>
    </w:p>
    <w:p w:rsidR="001852A0" w:rsidRPr="00CB090F" w:rsidRDefault="001852A0" w:rsidP="001852A0">
      <w:pPr>
        <w:spacing w:after="0"/>
        <w:jc w:val="both"/>
        <w:rPr>
          <w:rFonts w:ascii="Verdana" w:hAnsi="Verdana" w:cs="Arial"/>
          <w:b/>
          <w:sz w:val="20"/>
          <w:szCs w:val="20"/>
        </w:rPr>
      </w:pPr>
    </w:p>
    <w:p w:rsidR="001852A0" w:rsidRPr="00CB090F" w:rsidRDefault="001852A0" w:rsidP="00CB090F">
      <w:pPr>
        <w:spacing w:after="120"/>
        <w:jc w:val="both"/>
        <w:rPr>
          <w:rFonts w:ascii="Verdana" w:hAnsi="Verdana" w:cs="Arial"/>
          <w:sz w:val="20"/>
          <w:szCs w:val="20"/>
        </w:rPr>
      </w:pPr>
      <w:r w:rsidRPr="00CB090F">
        <w:rPr>
          <w:rFonts w:ascii="Verdana" w:hAnsi="Verdana" w:cs="Arial"/>
          <w:b/>
          <w:sz w:val="20"/>
          <w:szCs w:val="20"/>
        </w:rPr>
        <w:t>Cartago, 5 de abril.</w:t>
      </w:r>
      <w:r w:rsidRPr="00CB090F">
        <w:rPr>
          <w:rFonts w:ascii="Verdana" w:hAnsi="Verdana" w:cs="Arial"/>
          <w:sz w:val="20"/>
          <w:szCs w:val="20"/>
        </w:rPr>
        <w:t xml:space="preserve"> Con la voluntad de reforzar y renovar vínculos con el sector productivo, la Unidad de Bolsa de Empleo del Colegio Universitario de Cartago (CUC), como una estrategia para facilitar la interacción de sus estudiantes,  egresados y público en general, organiza anualmente la  Expo Feria de Trabajo CUC. </w:t>
      </w:r>
    </w:p>
    <w:p w:rsidR="001852A0" w:rsidRPr="00CB090F" w:rsidRDefault="001852A0" w:rsidP="00CB090F">
      <w:pPr>
        <w:spacing w:after="120"/>
        <w:jc w:val="both"/>
        <w:rPr>
          <w:rFonts w:ascii="Verdana" w:hAnsi="Verdana" w:cs="Arial"/>
          <w:sz w:val="20"/>
          <w:szCs w:val="20"/>
        </w:rPr>
      </w:pPr>
      <w:r w:rsidRPr="00CB090F">
        <w:rPr>
          <w:rFonts w:ascii="Verdana" w:hAnsi="Verdana" w:cs="Arial"/>
          <w:sz w:val="20"/>
          <w:szCs w:val="20"/>
        </w:rPr>
        <w:t xml:space="preserve">Este año, la feria tendrá lugar en el gimnasio del CUC, el viernes 21 de abril, desde las 11:00 a. m., hasta las 6:00 p. m. y a la cita, asistirán empresas en busca de personal técnico, operativo, seguridad, comercio, asistencia administrativa, asistentes de pacientes, servicio al cliente, </w:t>
      </w:r>
      <w:proofErr w:type="spellStart"/>
      <w:r w:rsidRPr="00CB090F">
        <w:rPr>
          <w:rFonts w:ascii="Verdana" w:hAnsi="Verdana" w:cs="Arial"/>
          <w:i/>
          <w:sz w:val="20"/>
          <w:szCs w:val="20"/>
        </w:rPr>
        <w:t>call</w:t>
      </w:r>
      <w:proofErr w:type="spellEnd"/>
      <w:r w:rsidRPr="00CB090F">
        <w:rPr>
          <w:rFonts w:ascii="Verdana" w:hAnsi="Verdana" w:cs="Arial"/>
          <w:i/>
          <w:sz w:val="20"/>
          <w:szCs w:val="20"/>
        </w:rPr>
        <w:t xml:space="preserve"> center</w:t>
      </w:r>
      <w:r w:rsidRPr="00CB090F">
        <w:rPr>
          <w:rFonts w:ascii="Verdana" w:hAnsi="Verdana" w:cs="Arial"/>
          <w:sz w:val="20"/>
          <w:szCs w:val="20"/>
        </w:rPr>
        <w:t xml:space="preserve">,  reclutadoras de </w:t>
      </w:r>
      <w:proofErr w:type="spellStart"/>
      <w:r w:rsidRPr="00CB090F">
        <w:rPr>
          <w:rFonts w:ascii="Verdana" w:hAnsi="Verdana" w:cs="Arial"/>
          <w:i/>
          <w:sz w:val="20"/>
          <w:szCs w:val="20"/>
        </w:rPr>
        <w:t>outsourcing</w:t>
      </w:r>
      <w:proofErr w:type="spellEnd"/>
      <w:r w:rsidRPr="00CB090F">
        <w:rPr>
          <w:rFonts w:ascii="Verdana" w:hAnsi="Verdana" w:cs="Arial"/>
          <w:sz w:val="20"/>
          <w:szCs w:val="20"/>
        </w:rPr>
        <w:t xml:space="preserve">, tecnologías de la información, restaurantes, supermercados, electrónica, turismo entre otros. </w:t>
      </w:r>
    </w:p>
    <w:p w:rsidR="001852A0" w:rsidRPr="00CB090F" w:rsidRDefault="001852A0" w:rsidP="00CB090F">
      <w:pPr>
        <w:spacing w:after="120"/>
        <w:jc w:val="both"/>
        <w:rPr>
          <w:rFonts w:ascii="Verdana" w:hAnsi="Verdana" w:cs="Arial"/>
          <w:sz w:val="20"/>
          <w:szCs w:val="20"/>
        </w:rPr>
      </w:pPr>
      <w:r w:rsidRPr="00CB090F">
        <w:rPr>
          <w:rFonts w:ascii="Verdana" w:hAnsi="Verdana" w:cs="Arial"/>
          <w:sz w:val="20"/>
          <w:szCs w:val="20"/>
        </w:rPr>
        <w:t xml:space="preserve">Los resultados de las diez ediciones anteriores </w:t>
      </w:r>
      <w:proofErr w:type="gramStart"/>
      <w:r w:rsidRPr="00CB090F">
        <w:rPr>
          <w:rFonts w:ascii="Verdana" w:hAnsi="Verdana" w:cs="Arial"/>
          <w:sz w:val="20"/>
          <w:szCs w:val="20"/>
        </w:rPr>
        <w:t>de la</w:t>
      </w:r>
      <w:proofErr w:type="gramEnd"/>
      <w:r w:rsidRPr="00CB090F">
        <w:rPr>
          <w:rFonts w:ascii="Verdana" w:hAnsi="Verdana" w:cs="Arial"/>
          <w:sz w:val="20"/>
          <w:szCs w:val="20"/>
        </w:rPr>
        <w:t xml:space="preserve"> Expo Trabajo, confirman el interés del sector productivo por los </w:t>
      </w:r>
      <w:r w:rsidR="00CB090F">
        <w:rPr>
          <w:rFonts w:ascii="Verdana" w:hAnsi="Verdana" w:cs="Arial"/>
          <w:sz w:val="20"/>
          <w:szCs w:val="20"/>
        </w:rPr>
        <w:t xml:space="preserve">diplomados, </w:t>
      </w:r>
      <w:r w:rsidRPr="00CB090F">
        <w:rPr>
          <w:rFonts w:ascii="Verdana" w:hAnsi="Verdana" w:cs="Arial"/>
          <w:sz w:val="20"/>
          <w:szCs w:val="20"/>
        </w:rPr>
        <w:t xml:space="preserve">técnicos </w:t>
      </w:r>
      <w:r w:rsidR="00CB090F">
        <w:rPr>
          <w:rFonts w:ascii="Verdana" w:hAnsi="Verdana" w:cs="Arial"/>
          <w:sz w:val="20"/>
          <w:szCs w:val="20"/>
        </w:rPr>
        <w:t xml:space="preserve">y programas técnicos </w:t>
      </w:r>
      <w:r w:rsidRPr="00CB090F">
        <w:rPr>
          <w:rFonts w:ascii="Verdana" w:hAnsi="Verdana" w:cs="Arial"/>
          <w:sz w:val="20"/>
          <w:szCs w:val="20"/>
        </w:rPr>
        <w:t>del CUC, quienes son reconocidos por la calidad en su formación y la capacidad de adaptarse e impulsar los cambios que actualmente requieren las empresas.</w:t>
      </w:r>
    </w:p>
    <w:p w:rsidR="001852A0" w:rsidRPr="00CB090F" w:rsidRDefault="001852A0" w:rsidP="00CB090F">
      <w:pPr>
        <w:spacing w:after="120"/>
        <w:jc w:val="both"/>
        <w:rPr>
          <w:rFonts w:ascii="Verdana" w:hAnsi="Verdana" w:cs="Arial"/>
          <w:sz w:val="20"/>
          <w:szCs w:val="20"/>
        </w:rPr>
      </w:pPr>
      <w:r w:rsidRPr="00CB090F">
        <w:rPr>
          <w:rFonts w:ascii="Verdana" w:hAnsi="Verdana" w:cs="Arial"/>
          <w:sz w:val="20"/>
          <w:szCs w:val="20"/>
        </w:rPr>
        <w:t xml:space="preserve">Según Fabián </w:t>
      </w:r>
      <w:proofErr w:type="spellStart"/>
      <w:r w:rsidRPr="00CB090F">
        <w:rPr>
          <w:rFonts w:ascii="Verdana" w:hAnsi="Verdana" w:cs="Arial"/>
          <w:sz w:val="20"/>
          <w:szCs w:val="20"/>
        </w:rPr>
        <w:t>Whyte</w:t>
      </w:r>
      <w:proofErr w:type="spellEnd"/>
      <w:r w:rsidRPr="00CB090F">
        <w:rPr>
          <w:rFonts w:ascii="Verdana" w:hAnsi="Verdana" w:cs="Arial"/>
          <w:sz w:val="20"/>
          <w:szCs w:val="20"/>
        </w:rPr>
        <w:t>, psicólogo y encargado de la Bolsa de Empleo de la institución, “la iniciativa de esta actividad, surge como parte de la razón de ser del CUC, el cual tiene como misión promover labores de acción social y desarrollo para su comunidad estudiantil y en general, para la provincia de Cartago”.</w:t>
      </w:r>
    </w:p>
    <w:p w:rsidR="001852A0" w:rsidRPr="00CB090F" w:rsidRDefault="001852A0" w:rsidP="00CB090F">
      <w:pPr>
        <w:spacing w:after="120"/>
        <w:jc w:val="both"/>
        <w:rPr>
          <w:rFonts w:ascii="Verdana" w:hAnsi="Verdana" w:cs="Arial"/>
          <w:sz w:val="20"/>
          <w:szCs w:val="20"/>
        </w:rPr>
      </w:pPr>
      <w:r w:rsidRPr="00CB090F">
        <w:rPr>
          <w:rFonts w:ascii="Verdana" w:hAnsi="Verdana" w:cs="Arial"/>
          <w:sz w:val="20"/>
          <w:szCs w:val="20"/>
        </w:rPr>
        <w:t xml:space="preserve">La Expo Trabajo CUC, la organiza la Unidad de Bolsa de Empleo  desde el año 2007, “con el objetivo de brindar opciones laborales a sus estudiantes, egresados y comunidad en general atrayendo la mayor cantidad de empresas a brindar ofertas laborales a quienes la visitan”, comentó </w:t>
      </w:r>
      <w:proofErr w:type="spellStart"/>
      <w:r w:rsidRPr="00CB090F">
        <w:rPr>
          <w:rFonts w:ascii="Verdana" w:hAnsi="Verdana" w:cs="Arial"/>
          <w:sz w:val="20"/>
          <w:szCs w:val="20"/>
        </w:rPr>
        <w:t>Whyte</w:t>
      </w:r>
      <w:proofErr w:type="spellEnd"/>
      <w:r w:rsidR="005E3F4F" w:rsidRPr="00CB090F">
        <w:rPr>
          <w:rFonts w:ascii="Verdana" w:hAnsi="Verdana" w:cs="Arial"/>
          <w:sz w:val="20"/>
          <w:szCs w:val="20"/>
        </w:rPr>
        <w:t>.</w:t>
      </w:r>
      <w:r w:rsidR="00CD3988" w:rsidRPr="00CB090F">
        <w:rPr>
          <w:rFonts w:ascii="Verdana" w:hAnsi="Verdana" w:cs="Arial"/>
          <w:sz w:val="20"/>
          <w:szCs w:val="20"/>
        </w:rPr>
        <w:t xml:space="preserve"> </w:t>
      </w:r>
      <w:r w:rsidR="005E3F4F" w:rsidRPr="00CB090F">
        <w:rPr>
          <w:rFonts w:ascii="Verdana" w:hAnsi="Verdana" w:cs="Arial"/>
          <w:sz w:val="20"/>
          <w:szCs w:val="20"/>
        </w:rPr>
        <w:t>Esto</w:t>
      </w:r>
      <w:r w:rsidR="00CD3988" w:rsidRPr="00CB090F">
        <w:rPr>
          <w:rFonts w:ascii="Verdana" w:hAnsi="Verdana" w:cs="Arial"/>
          <w:sz w:val="20"/>
          <w:szCs w:val="20"/>
        </w:rPr>
        <w:t xml:space="preserve"> hace posible la creación de este espacio, en el que se concentrará la oferta que brinda el Colegio Universitario de Cartago, institución de educación parauniversitaria estatal, constituida por estudiantes y egresados de las siete </w:t>
      </w:r>
      <w:r w:rsidR="00CB090F">
        <w:rPr>
          <w:rFonts w:ascii="Verdana" w:hAnsi="Verdana" w:cs="Arial"/>
          <w:sz w:val="20"/>
          <w:szCs w:val="20"/>
        </w:rPr>
        <w:t xml:space="preserve">carreras en grado </w:t>
      </w:r>
      <w:r w:rsidR="005E3F4F" w:rsidRPr="00CB090F">
        <w:rPr>
          <w:rFonts w:ascii="Verdana" w:hAnsi="Verdana" w:cs="Arial"/>
          <w:sz w:val="20"/>
          <w:szCs w:val="20"/>
        </w:rPr>
        <w:t>de diplomado, seis técnicos y seis programas técnicos.</w:t>
      </w:r>
    </w:p>
    <w:p w:rsidR="009A482F" w:rsidRPr="00CA6AE0" w:rsidRDefault="005E3F4F" w:rsidP="00CA6AE0">
      <w:pPr>
        <w:spacing w:after="120"/>
        <w:jc w:val="both"/>
        <w:rPr>
          <w:rFonts w:ascii="Verdana" w:hAnsi="Verdana" w:cs="Tahoma"/>
          <w:sz w:val="20"/>
          <w:szCs w:val="20"/>
        </w:rPr>
      </w:pPr>
      <w:r w:rsidRPr="00CB090F">
        <w:rPr>
          <w:rFonts w:ascii="Verdana" w:hAnsi="Verdana" w:cs="Tahoma"/>
          <w:sz w:val="20"/>
          <w:szCs w:val="20"/>
        </w:rPr>
        <w:t>Elaborar un buen currículum vitae, prepararse y asistir a la XI Expo Trabajo CUC, puede cambiar positivamente el panorama laboral</w:t>
      </w:r>
      <w:r w:rsidR="00CB090F" w:rsidRPr="00CB090F">
        <w:rPr>
          <w:rFonts w:ascii="Verdana" w:hAnsi="Verdana" w:cs="Tahoma"/>
          <w:sz w:val="20"/>
          <w:szCs w:val="20"/>
        </w:rPr>
        <w:t xml:space="preserve"> y personal</w:t>
      </w:r>
      <w:r w:rsidRPr="00CB090F">
        <w:rPr>
          <w:rFonts w:ascii="Verdana" w:hAnsi="Verdana" w:cs="Tahoma"/>
          <w:sz w:val="20"/>
          <w:szCs w:val="20"/>
        </w:rPr>
        <w:t xml:space="preserve"> de qui</w:t>
      </w:r>
      <w:r w:rsidR="00CB090F" w:rsidRPr="00CB090F">
        <w:rPr>
          <w:rFonts w:ascii="Verdana" w:hAnsi="Verdana" w:cs="Tahoma"/>
          <w:sz w:val="20"/>
          <w:szCs w:val="20"/>
        </w:rPr>
        <w:t xml:space="preserve">enes participen. La </w:t>
      </w:r>
      <w:r w:rsidR="00CB090F">
        <w:rPr>
          <w:rFonts w:ascii="Verdana" w:hAnsi="Verdana" w:cs="Tahoma"/>
          <w:sz w:val="20"/>
          <w:szCs w:val="20"/>
        </w:rPr>
        <w:t>entrada a la actividad,</w:t>
      </w:r>
      <w:r w:rsidR="00CB090F" w:rsidRPr="00CB090F">
        <w:rPr>
          <w:rFonts w:ascii="Verdana" w:hAnsi="Verdana" w:cs="Tahoma"/>
          <w:sz w:val="20"/>
          <w:szCs w:val="20"/>
        </w:rPr>
        <w:t xml:space="preserve"> es gratuita</w:t>
      </w:r>
      <w:r w:rsidR="00CB090F">
        <w:rPr>
          <w:rFonts w:ascii="Verdana" w:hAnsi="Verdana" w:cs="Tahoma"/>
          <w:sz w:val="20"/>
          <w:szCs w:val="20"/>
        </w:rPr>
        <w:t>.</w:t>
      </w:r>
      <w:r w:rsidR="00CA6AE0">
        <w:rPr>
          <w:rFonts w:ascii="Verdana" w:hAnsi="Verdana" w:cs="Tahoma"/>
          <w:sz w:val="20"/>
          <w:szCs w:val="20"/>
        </w:rPr>
        <w:t xml:space="preserve"> Si requiere mayor información, visite la página web del CUC, </w:t>
      </w:r>
      <w:hyperlink r:id="rId7" w:history="1">
        <w:r w:rsidR="00CA6AE0" w:rsidRPr="002E3CCE">
          <w:rPr>
            <w:rStyle w:val="Hipervnculo"/>
            <w:rFonts w:ascii="Verdana" w:hAnsi="Verdana" w:cs="Tahoma"/>
            <w:sz w:val="20"/>
            <w:szCs w:val="20"/>
          </w:rPr>
          <w:t>www.cuc.ac.cr</w:t>
        </w:r>
      </w:hyperlink>
      <w:r w:rsidR="00CA6AE0">
        <w:rPr>
          <w:rFonts w:ascii="Verdana" w:hAnsi="Verdana" w:cs="Tahoma"/>
          <w:sz w:val="20"/>
          <w:szCs w:val="20"/>
        </w:rPr>
        <w:t xml:space="preserve">, envíe un correo electrónico a </w:t>
      </w:r>
      <w:hyperlink r:id="rId8" w:history="1">
        <w:r w:rsidR="00CA6AE0" w:rsidRPr="002E3CCE">
          <w:rPr>
            <w:rStyle w:val="Hipervnculo"/>
            <w:rFonts w:ascii="Verdana" w:hAnsi="Verdana" w:cs="Tahoma"/>
            <w:sz w:val="20"/>
            <w:szCs w:val="20"/>
          </w:rPr>
          <w:t>fwhyteh@cuc.ac.cr</w:t>
        </w:r>
      </w:hyperlink>
      <w:r w:rsidR="00CA6AE0">
        <w:rPr>
          <w:rFonts w:ascii="Verdana" w:hAnsi="Verdana" w:cs="Tahoma"/>
          <w:sz w:val="20"/>
          <w:szCs w:val="20"/>
        </w:rPr>
        <w:t xml:space="preserve"> o llame al 2550-6267.</w:t>
      </w:r>
    </w:p>
    <w:sectPr w:rsidR="009A482F" w:rsidRPr="00CA6AE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78" w:rsidRDefault="00A86378" w:rsidP="00C07C91">
      <w:pPr>
        <w:spacing w:after="0" w:line="240" w:lineRule="auto"/>
      </w:pPr>
      <w:r>
        <w:separator/>
      </w:r>
    </w:p>
  </w:endnote>
  <w:endnote w:type="continuationSeparator" w:id="0">
    <w:p w:rsidR="00A86378" w:rsidRDefault="00A86378" w:rsidP="00C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AD" w:rsidRDefault="004B2FAD" w:rsidP="004B2FAD">
    <w:pPr>
      <w:pStyle w:val="Default"/>
    </w:pPr>
  </w:p>
  <w:p w:rsidR="004B2FAD" w:rsidRDefault="004B2FAD" w:rsidP="004B2FAD">
    <w:pPr>
      <w:pStyle w:val="Piedepgina"/>
      <w:jc w:val="center"/>
      <w:rPr>
        <w:rFonts w:ascii="Verdana" w:hAnsi="Verdana"/>
        <w:color w:val="1F1F1F"/>
        <w:sz w:val="20"/>
        <w:szCs w:val="20"/>
      </w:rPr>
    </w:pPr>
    <w:r w:rsidRPr="004B2FAD">
      <w:rPr>
        <w:rFonts w:ascii="Verdana" w:hAnsi="Verdana"/>
        <w:color w:val="1F1F1F"/>
        <w:sz w:val="20"/>
        <w:szCs w:val="20"/>
      </w:rPr>
      <w:t xml:space="preserve">▪ Colegio Universitario de Cartago ▪ Comunicación y Relaciones Públicas ▪ </w:t>
    </w:r>
  </w:p>
  <w:p w:rsidR="004B2FAD" w:rsidRPr="004B2FAD" w:rsidRDefault="004B2FAD" w:rsidP="004B2FAD">
    <w:pPr>
      <w:pStyle w:val="Piedepgina"/>
      <w:jc w:val="center"/>
      <w:rPr>
        <w:rFonts w:ascii="Verdana" w:hAnsi="Verdana"/>
      </w:rPr>
    </w:pPr>
    <w:r w:rsidRPr="004B2FAD">
      <w:rPr>
        <w:rFonts w:ascii="Verdana" w:hAnsi="Verdana"/>
        <w:color w:val="1F1F1F"/>
        <w:sz w:val="20"/>
        <w:szCs w:val="20"/>
      </w:rPr>
      <w:t>▪ Tel. 2550-6228 ▪ E-mail: comunicacionyrp@cuc.ac.cr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78" w:rsidRDefault="00A86378" w:rsidP="00C07C91">
      <w:pPr>
        <w:spacing w:after="0" w:line="240" w:lineRule="auto"/>
      </w:pPr>
      <w:r>
        <w:separator/>
      </w:r>
    </w:p>
  </w:footnote>
  <w:footnote w:type="continuationSeparator" w:id="0">
    <w:p w:rsidR="00A86378" w:rsidRDefault="00A86378" w:rsidP="00C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91" w:rsidRDefault="00C07C91">
    <w:pPr>
      <w:pStyle w:val="Encabezado"/>
    </w:pPr>
    <w:r>
      <w:rPr>
        <w:noProof/>
        <w:lang w:eastAsia="es-CR"/>
      </w:rPr>
      <w:drawing>
        <wp:anchor distT="0" distB="0" distL="114300" distR="114300" simplePos="0" relativeHeight="251658240" behindDoc="1" locked="0" layoutInCell="1" allowOverlap="1" wp14:anchorId="74D8AF73" wp14:editId="37CFC52A">
          <wp:simplePos x="0" y="0"/>
          <wp:positionH relativeFrom="column">
            <wp:posOffset>-337185</wp:posOffset>
          </wp:positionH>
          <wp:positionV relativeFrom="paragraph">
            <wp:posOffset>93980</wp:posOffset>
          </wp:positionV>
          <wp:extent cx="874512" cy="1085850"/>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 aniv_logo.png"/>
                  <pic:cNvPicPr/>
                </pic:nvPicPr>
                <pic:blipFill rotWithShape="1">
                  <a:blip r:embed="rId1" cstate="print">
                    <a:extLst>
                      <a:ext uri="{28A0092B-C50C-407E-A947-70E740481C1C}">
                        <a14:useLocalDpi xmlns:a14="http://schemas.microsoft.com/office/drawing/2010/main" val="0"/>
                      </a:ext>
                    </a:extLst>
                  </a:blip>
                  <a:srcRect b="16788"/>
                  <a:stretch/>
                </pic:blipFill>
                <pic:spPr bwMode="auto">
                  <a:xfrm>
                    <a:off x="0" y="0"/>
                    <a:ext cx="874512"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7C91" w:rsidRDefault="00C07C91">
    <w:pPr>
      <w:pStyle w:val="Encabezado"/>
    </w:pPr>
  </w:p>
  <w:p w:rsidR="00C07C91" w:rsidRDefault="00C07C91">
    <w:pPr>
      <w:pStyle w:val="Encabezado"/>
    </w:pPr>
  </w:p>
  <w:p w:rsidR="00C07C91" w:rsidRDefault="00C07C91">
    <w:pPr>
      <w:pStyle w:val="Encabezado"/>
    </w:pPr>
  </w:p>
  <w:p w:rsidR="00C07C91" w:rsidRDefault="00C07C91">
    <w:pPr>
      <w:pStyle w:val="Encabezado"/>
    </w:pPr>
  </w:p>
  <w:p w:rsidR="00C07C91" w:rsidRDefault="00C07C91">
    <w:pPr>
      <w:pStyle w:val="Encabezado"/>
    </w:pPr>
  </w:p>
  <w:p w:rsidR="00C07C91" w:rsidRDefault="00C07C91">
    <w:pPr>
      <w:pStyle w:val="Encabezado"/>
    </w:pPr>
  </w:p>
  <w:p w:rsidR="00C07C91" w:rsidRPr="008152FC" w:rsidRDefault="00C07C91" w:rsidP="00C07C91">
    <w:pPr>
      <w:pStyle w:val="Encabezado"/>
      <w:jc w:val="right"/>
      <w:rPr>
        <w:rFonts w:ascii="Verdana" w:hAnsi="Verdana"/>
        <w:b/>
        <w:i/>
        <w:sz w:val="42"/>
        <w:szCs w:val="42"/>
      </w:rPr>
    </w:pPr>
    <w:r w:rsidRPr="008152FC">
      <w:rPr>
        <w:rFonts w:ascii="Verdana" w:hAnsi="Verdana"/>
        <w:b/>
        <w:i/>
        <w:sz w:val="42"/>
        <w:szCs w:val="42"/>
      </w:rPr>
      <w:t>Nota de prensa</w:t>
    </w:r>
  </w:p>
  <w:p w:rsidR="00C07C91" w:rsidRDefault="00C07C91">
    <w:pPr>
      <w:pStyle w:val="Encabezado"/>
    </w:pPr>
  </w:p>
  <w:p w:rsidR="003F732E" w:rsidRDefault="003F73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B2413"/>
    <w:multiLevelType w:val="hybridMultilevel"/>
    <w:tmpl w:val="5B96FF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55DC198B"/>
    <w:multiLevelType w:val="hybridMultilevel"/>
    <w:tmpl w:val="1BAC01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76CF2B8C"/>
    <w:multiLevelType w:val="hybridMultilevel"/>
    <w:tmpl w:val="D07CBD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7DD34CE9"/>
    <w:multiLevelType w:val="hybridMultilevel"/>
    <w:tmpl w:val="9FBA0B0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91"/>
    <w:rsid w:val="000B20C8"/>
    <w:rsid w:val="00111F1C"/>
    <w:rsid w:val="001272D2"/>
    <w:rsid w:val="001852A0"/>
    <w:rsid w:val="00212316"/>
    <w:rsid w:val="00262234"/>
    <w:rsid w:val="002A0404"/>
    <w:rsid w:val="002F32D1"/>
    <w:rsid w:val="00306FC4"/>
    <w:rsid w:val="00307847"/>
    <w:rsid w:val="00310F28"/>
    <w:rsid w:val="00362D7B"/>
    <w:rsid w:val="00366D70"/>
    <w:rsid w:val="003C7B60"/>
    <w:rsid w:val="003F732E"/>
    <w:rsid w:val="00485B79"/>
    <w:rsid w:val="004B2FAD"/>
    <w:rsid w:val="004D5762"/>
    <w:rsid w:val="005375B7"/>
    <w:rsid w:val="005572C4"/>
    <w:rsid w:val="00557730"/>
    <w:rsid w:val="00567768"/>
    <w:rsid w:val="00577892"/>
    <w:rsid w:val="00587753"/>
    <w:rsid w:val="005C749B"/>
    <w:rsid w:val="005E28C7"/>
    <w:rsid w:val="005E3F4F"/>
    <w:rsid w:val="00685827"/>
    <w:rsid w:val="006A709A"/>
    <w:rsid w:val="006D4F8C"/>
    <w:rsid w:val="00724F98"/>
    <w:rsid w:val="0074107A"/>
    <w:rsid w:val="00785D9F"/>
    <w:rsid w:val="008152FC"/>
    <w:rsid w:val="008436AA"/>
    <w:rsid w:val="008956F4"/>
    <w:rsid w:val="008D0E94"/>
    <w:rsid w:val="008F5597"/>
    <w:rsid w:val="00902D32"/>
    <w:rsid w:val="009041BD"/>
    <w:rsid w:val="00935F5F"/>
    <w:rsid w:val="009410BC"/>
    <w:rsid w:val="0099773E"/>
    <w:rsid w:val="009A482F"/>
    <w:rsid w:val="009A55DC"/>
    <w:rsid w:val="009B5680"/>
    <w:rsid w:val="009D0CDE"/>
    <w:rsid w:val="009F7941"/>
    <w:rsid w:val="00A0059C"/>
    <w:rsid w:val="00A27BC7"/>
    <w:rsid w:val="00A86378"/>
    <w:rsid w:val="00AA31B7"/>
    <w:rsid w:val="00B1055C"/>
    <w:rsid w:val="00B17D33"/>
    <w:rsid w:val="00B3153C"/>
    <w:rsid w:val="00B5346F"/>
    <w:rsid w:val="00C07C91"/>
    <w:rsid w:val="00C21343"/>
    <w:rsid w:val="00C53348"/>
    <w:rsid w:val="00C53A40"/>
    <w:rsid w:val="00C87911"/>
    <w:rsid w:val="00CA6AE0"/>
    <w:rsid w:val="00CB090F"/>
    <w:rsid w:val="00CD3988"/>
    <w:rsid w:val="00CF690B"/>
    <w:rsid w:val="00D201C8"/>
    <w:rsid w:val="00D45A64"/>
    <w:rsid w:val="00D74AAF"/>
    <w:rsid w:val="00D81768"/>
    <w:rsid w:val="00D94C96"/>
    <w:rsid w:val="00DB49CD"/>
    <w:rsid w:val="00E15CE0"/>
    <w:rsid w:val="00E34A6E"/>
    <w:rsid w:val="00E54F2C"/>
    <w:rsid w:val="00F123BE"/>
    <w:rsid w:val="00F42122"/>
    <w:rsid w:val="00FD41E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0E2B26-466B-49A8-9802-70F19F93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7C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7C91"/>
  </w:style>
  <w:style w:type="paragraph" w:styleId="Piedepgina">
    <w:name w:val="footer"/>
    <w:basedOn w:val="Normal"/>
    <w:link w:val="PiedepginaCar"/>
    <w:uiPriority w:val="99"/>
    <w:unhideWhenUsed/>
    <w:rsid w:val="00C07C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7C91"/>
  </w:style>
  <w:style w:type="paragraph" w:styleId="Textodeglobo">
    <w:name w:val="Balloon Text"/>
    <w:basedOn w:val="Normal"/>
    <w:link w:val="TextodegloboCar"/>
    <w:uiPriority w:val="99"/>
    <w:semiHidden/>
    <w:unhideWhenUsed/>
    <w:rsid w:val="00C07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C91"/>
    <w:rPr>
      <w:rFonts w:ascii="Tahoma" w:hAnsi="Tahoma" w:cs="Tahoma"/>
      <w:sz w:val="16"/>
      <w:szCs w:val="16"/>
    </w:rPr>
  </w:style>
  <w:style w:type="paragraph" w:styleId="Prrafodelista">
    <w:name w:val="List Paragraph"/>
    <w:basedOn w:val="Normal"/>
    <w:uiPriority w:val="34"/>
    <w:qFormat/>
    <w:rsid w:val="00C87911"/>
    <w:pPr>
      <w:ind w:left="720"/>
      <w:contextualSpacing/>
    </w:pPr>
  </w:style>
  <w:style w:type="paragraph" w:customStyle="1" w:styleId="Default">
    <w:name w:val="Default"/>
    <w:rsid w:val="004B2FAD"/>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C7B60"/>
  </w:style>
  <w:style w:type="character" w:styleId="Hipervnculo">
    <w:name w:val="Hyperlink"/>
    <w:basedOn w:val="Fuentedeprrafopredeter"/>
    <w:uiPriority w:val="99"/>
    <w:unhideWhenUsed/>
    <w:rsid w:val="003C7B60"/>
    <w:rPr>
      <w:color w:val="0000FF"/>
      <w:u w:val="single"/>
    </w:rPr>
  </w:style>
  <w:style w:type="paragraph" w:styleId="NormalWeb">
    <w:name w:val="Normal (Web)"/>
    <w:basedOn w:val="Normal"/>
    <w:uiPriority w:val="99"/>
    <w:semiHidden/>
    <w:unhideWhenUsed/>
    <w:rsid w:val="00AA31B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AA31B7"/>
    <w:rPr>
      <w:b/>
      <w:bCs/>
    </w:rPr>
  </w:style>
  <w:style w:type="paragraph" w:styleId="Descripcin">
    <w:name w:val="caption"/>
    <w:basedOn w:val="Normal"/>
    <w:next w:val="Normal"/>
    <w:uiPriority w:val="35"/>
    <w:unhideWhenUsed/>
    <w:qFormat/>
    <w:rsid w:val="00A27BC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66668">
      <w:bodyDiv w:val="1"/>
      <w:marLeft w:val="0"/>
      <w:marRight w:val="0"/>
      <w:marTop w:val="0"/>
      <w:marBottom w:val="0"/>
      <w:divBdr>
        <w:top w:val="none" w:sz="0" w:space="0" w:color="auto"/>
        <w:left w:val="none" w:sz="0" w:space="0" w:color="auto"/>
        <w:bottom w:val="none" w:sz="0" w:space="0" w:color="auto"/>
        <w:right w:val="none" w:sz="0" w:space="0" w:color="auto"/>
      </w:divBdr>
    </w:div>
    <w:div w:id="18279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whyteh@cuc.ac.cr" TargetMode="External"/><Relationship Id="rId3" Type="http://schemas.openxmlformats.org/officeDocument/2006/relationships/settings" Target="settings.xml"/><Relationship Id="rId7" Type="http://schemas.openxmlformats.org/officeDocument/2006/relationships/hyperlink" Target="http://www.cuc.ac.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Garita Lizano</dc:creator>
  <cp:keywords>Colegio Universitario de Cartago</cp:keywords>
  <cp:lastModifiedBy>Comunicacion</cp:lastModifiedBy>
  <cp:revision>2</cp:revision>
  <cp:lastPrinted>2016-05-21T05:26:00Z</cp:lastPrinted>
  <dcterms:created xsi:type="dcterms:W3CDTF">2017-04-05T16:08:00Z</dcterms:created>
  <dcterms:modified xsi:type="dcterms:W3CDTF">2017-04-05T16:08:00Z</dcterms:modified>
</cp:coreProperties>
</file>